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Emily Johnson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Compassionate and detail-oriented Registered Nurse with a strong foundation in patient care. Recent graduate eager to provide high-quality healthcare and support to diverse patient populations.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Nursing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 General Hospital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the care of 15+ patients daily, providing essential support in daily activities and monitoring vital signs.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registered nurses and physicians to develop and implement patient care plans.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Volunteer Nurse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Community Health Clinic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Conducted health screenings and provided education on preventive care to underserved populations.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accurate patient records and assisted in scheduling appointments.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Nursing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Chicago,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Registered Nurse (RN) – Illinois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Life Support (BLS) – American Heart Association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(555) 123-4567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emily.johnson@example.com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Patient Care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Life Support (BLS)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Clinical Assessment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Medication Administration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Electronic Health Records (EHR)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Critical Thinking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Emily Johnson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(555) 123-4567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emily.johnson@example.com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